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9D6B5" w14:textId="77777777" w:rsidR="00000000" w:rsidRPr="00610EA5" w:rsidRDefault="00000000">
      <w:pPr>
        <w:rPr>
          <w:rFonts w:ascii="Arial" w:hAnsi="Arial" w:cs="Arial"/>
          <w:b/>
          <w:sz w:val="22"/>
          <w:szCs w:val="22"/>
          <w:lang w:val="es-ES"/>
        </w:rPr>
      </w:pPr>
    </w:p>
    <w:p w14:paraId="558E944D" w14:textId="77777777" w:rsidR="00000000" w:rsidRPr="00610EA5" w:rsidRDefault="00000000" w:rsidP="00C075B2">
      <w:pPr>
        <w:rPr>
          <w:rFonts w:ascii="Arial" w:hAnsi="Arial" w:cs="Arial"/>
          <w:color w:val="808080"/>
          <w:sz w:val="22"/>
          <w:szCs w:val="22"/>
          <w:lang w:val="es-ES"/>
        </w:rPr>
        <w:sectPr w:rsidR="00EB625A" w:rsidRPr="00610EA5" w:rsidSect="00C075B2">
          <w:headerReference w:type="default" r:id="rId7"/>
          <w:footerReference w:type="default" r:id="rId8"/>
          <w:pgSz w:w="12240" w:h="15840" w:code="1"/>
          <w:pgMar w:top="2268" w:right="1467" w:bottom="2268" w:left="1418" w:header="0" w:footer="0" w:gutter="0"/>
          <w:cols w:space="708"/>
          <w:docGrid w:linePitch="360"/>
        </w:sectPr>
      </w:pPr>
    </w:p>
    <w:p w14:paraId="3F707748" w14:textId="77777777" w:rsidR="00CE0CC8" w:rsidRPr="00E54EB9" w:rsidRDefault="00CE0CC8" w:rsidP="00CE0CC8">
      <w:pPr>
        <w:spacing w:line="276" w:lineRule="auto"/>
        <w:rPr>
          <w:rFonts w:ascii="Arial" w:hAnsi="Arial" w:cs="Arial"/>
          <w:sz w:val="22"/>
          <w:szCs w:val="22"/>
        </w:rPr>
      </w:pPr>
      <w:bookmarkStart w:id="2" w:name="_Hlk201540631"/>
      <w:r w:rsidRPr="00E54EB9">
        <w:rPr>
          <w:rFonts w:ascii="Arial" w:hAnsi="Arial" w:cs="Arial"/>
          <w:sz w:val="22"/>
          <w:szCs w:val="22"/>
        </w:rPr>
        <w:t>Bogotá D.C.</w:t>
      </w:r>
    </w:p>
    <w:p w14:paraId="589CD28E" w14:textId="77777777" w:rsidR="00CE0CC8" w:rsidRPr="00E54EB9" w:rsidRDefault="00CE0CC8" w:rsidP="00CE0CC8">
      <w:pPr>
        <w:spacing w:line="276" w:lineRule="auto"/>
        <w:rPr>
          <w:rFonts w:ascii="Arial" w:hAnsi="Arial" w:cs="Arial"/>
          <w:sz w:val="22"/>
          <w:szCs w:val="22"/>
        </w:rPr>
      </w:pPr>
    </w:p>
    <w:p w14:paraId="134683C8" w14:textId="77777777" w:rsidR="00CE0CC8" w:rsidRPr="00E54EB9" w:rsidRDefault="00CE0CC8" w:rsidP="00CE0CC8">
      <w:pPr>
        <w:spacing w:line="276" w:lineRule="auto"/>
        <w:rPr>
          <w:rFonts w:ascii="Arial" w:hAnsi="Arial" w:cs="Arial"/>
          <w:sz w:val="22"/>
          <w:szCs w:val="22"/>
        </w:rPr>
      </w:pPr>
    </w:p>
    <w:p w14:paraId="133A3C3E" w14:textId="77777777" w:rsidR="00CE0CC8" w:rsidRPr="00E54EB9" w:rsidRDefault="00CE0CC8" w:rsidP="00CE0CC8">
      <w:pPr>
        <w:spacing w:line="276" w:lineRule="auto"/>
        <w:rPr>
          <w:rFonts w:ascii="Arial" w:hAnsi="Arial" w:cs="Arial"/>
          <w:sz w:val="22"/>
          <w:szCs w:val="22"/>
        </w:rPr>
      </w:pPr>
      <w:r w:rsidRPr="00E54EB9">
        <w:rPr>
          <w:rFonts w:ascii="Arial" w:hAnsi="Arial" w:cs="Arial"/>
          <w:sz w:val="22"/>
          <w:szCs w:val="22"/>
        </w:rPr>
        <w:t>Señores:</w:t>
      </w:r>
    </w:p>
    <w:p w14:paraId="3C25CCEC" w14:textId="77777777" w:rsidR="00CE0CC8" w:rsidRDefault="00CE0CC8" w:rsidP="00CE0CC8">
      <w:pPr>
        <w:spacing w:line="276" w:lineRule="auto"/>
        <w:rPr>
          <w:rFonts w:ascii="Arial" w:hAnsi="Arial" w:cs="Arial"/>
          <w:b/>
          <w:sz w:val="22"/>
          <w:szCs w:val="22"/>
        </w:rPr>
      </w:pPr>
      <w:r>
        <w:rPr>
          <w:rFonts w:ascii="Arial" w:hAnsi="Arial" w:cs="Arial"/>
          <w:b/>
          <w:sz w:val="22"/>
          <w:szCs w:val="22"/>
        </w:rPr>
        <w:t xml:space="preserve">ASOCIACION ACCION CIVICA SOTILEZA </w:t>
      </w:r>
    </w:p>
    <w:p w14:paraId="11334EA2" w14:textId="77777777" w:rsidR="00CE0CC8" w:rsidRPr="00E54EB9" w:rsidRDefault="00CE0CC8" w:rsidP="00CE0CC8">
      <w:pPr>
        <w:spacing w:line="276" w:lineRule="auto"/>
        <w:rPr>
          <w:rFonts w:ascii="Arial" w:hAnsi="Arial" w:cs="Arial"/>
          <w:b/>
          <w:sz w:val="22"/>
          <w:szCs w:val="22"/>
        </w:rPr>
      </w:pPr>
      <w:r w:rsidRPr="000523FC">
        <w:rPr>
          <w:rFonts w:ascii="Arial" w:hAnsi="Arial" w:cs="Arial"/>
          <w:sz w:val="22"/>
          <w:szCs w:val="22"/>
        </w:rPr>
        <w:t>Representante legal o quien haga sus veces</w:t>
      </w:r>
    </w:p>
    <w:p w14:paraId="785C489B" w14:textId="77777777" w:rsidR="00CE0CC8" w:rsidRDefault="00CE0CC8" w:rsidP="00CE0CC8">
      <w:pPr>
        <w:spacing w:line="276" w:lineRule="auto"/>
        <w:rPr>
          <w:rFonts w:ascii="Arial" w:hAnsi="Arial" w:cs="Arial"/>
          <w:sz w:val="22"/>
          <w:szCs w:val="22"/>
          <w:lang w:val="es-ES"/>
        </w:rPr>
      </w:pPr>
      <w:r>
        <w:rPr>
          <w:rFonts w:ascii="Arial" w:hAnsi="Arial" w:cs="Arial"/>
          <w:sz w:val="22"/>
          <w:szCs w:val="22"/>
        </w:rPr>
        <w:t>Avenida Carrera 72 No. 129 - 01</w:t>
      </w:r>
      <w:r w:rsidRPr="00196BBE">
        <w:rPr>
          <w:rFonts w:ascii="Arial" w:hAnsi="Arial" w:cs="Arial"/>
          <w:sz w:val="22"/>
          <w:szCs w:val="22"/>
          <w:lang w:val="es-ES"/>
        </w:rPr>
        <w:t xml:space="preserve"> </w:t>
      </w:r>
    </w:p>
    <w:p w14:paraId="075A6583" w14:textId="77777777" w:rsidR="00CE0CC8" w:rsidRPr="00E54EB9" w:rsidRDefault="00CE0CC8" w:rsidP="00CE0CC8">
      <w:pPr>
        <w:spacing w:line="276" w:lineRule="auto"/>
        <w:rPr>
          <w:rFonts w:ascii="Arial" w:hAnsi="Arial" w:cs="Arial"/>
          <w:sz w:val="22"/>
          <w:szCs w:val="22"/>
        </w:rPr>
      </w:pPr>
      <w:r w:rsidRPr="00E54EB9">
        <w:rPr>
          <w:rFonts w:ascii="Arial" w:hAnsi="Arial" w:cs="Arial"/>
          <w:sz w:val="22"/>
          <w:szCs w:val="22"/>
          <w:lang w:val="es-ES"/>
        </w:rPr>
        <w:t>Ciudad.</w:t>
      </w:r>
      <w:r>
        <w:rPr>
          <w:rFonts w:ascii="Arial" w:hAnsi="Arial" w:cs="Arial"/>
          <w:sz w:val="22"/>
          <w:szCs w:val="22"/>
          <w:lang w:val="es-ES"/>
        </w:rPr>
        <w:tab/>
      </w:r>
    </w:p>
    <w:p w14:paraId="31F5082A" w14:textId="77777777" w:rsidR="00CE0CC8" w:rsidRPr="00E54EB9" w:rsidRDefault="00CE0CC8" w:rsidP="00CE0CC8">
      <w:pPr>
        <w:spacing w:line="276" w:lineRule="auto"/>
        <w:rPr>
          <w:rFonts w:ascii="Arial" w:hAnsi="Arial" w:cs="Arial"/>
          <w:sz w:val="22"/>
          <w:szCs w:val="22"/>
        </w:rPr>
      </w:pPr>
    </w:p>
    <w:p w14:paraId="2047083B" w14:textId="77777777" w:rsidR="00CE0CC8" w:rsidRPr="00E54EB9" w:rsidRDefault="00CE0CC8" w:rsidP="00CE0CC8">
      <w:pPr>
        <w:spacing w:line="276" w:lineRule="auto"/>
        <w:ind w:left="708"/>
        <w:jc w:val="both"/>
        <w:rPr>
          <w:rFonts w:ascii="Arial" w:hAnsi="Arial" w:cs="Arial"/>
          <w:b/>
          <w:sz w:val="22"/>
          <w:szCs w:val="22"/>
        </w:rPr>
      </w:pPr>
    </w:p>
    <w:p w14:paraId="60137229" w14:textId="77777777" w:rsidR="00CE0CC8" w:rsidRPr="00E54EB9" w:rsidRDefault="00CE0CC8" w:rsidP="00CE0CC8">
      <w:pPr>
        <w:spacing w:line="276" w:lineRule="auto"/>
        <w:ind w:left="1247" w:hanging="1247"/>
        <w:jc w:val="both"/>
        <w:rPr>
          <w:rFonts w:ascii="Arial" w:hAnsi="Arial" w:cs="Arial"/>
          <w:sz w:val="22"/>
          <w:szCs w:val="22"/>
          <w:lang w:val="es-CO"/>
        </w:rPr>
      </w:pPr>
      <w:r w:rsidRPr="00E54EB9">
        <w:rPr>
          <w:rFonts w:ascii="Arial" w:hAnsi="Arial" w:cs="Arial"/>
          <w:b/>
          <w:sz w:val="22"/>
          <w:szCs w:val="22"/>
        </w:rPr>
        <w:t>Referencia</w:t>
      </w:r>
      <w:r w:rsidRPr="00E54EB9">
        <w:rPr>
          <w:rFonts w:ascii="Arial" w:hAnsi="Arial" w:cs="Arial"/>
          <w:sz w:val="22"/>
          <w:szCs w:val="22"/>
        </w:rPr>
        <w:t xml:space="preserve">: Solicitud de información – Radicado Inicial No. </w:t>
      </w:r>
      <w:r>
        <w:rPr>
          <w:rFonts w:ascii="Arial" w:hAnsi="Arial" w:cs="Arial"/>
          <w:sz w:val="22"/>
          <w:szCs w:val="22"/>
        </w:rPr>
        <w:t>2022ER190758 del 28 de julio de 2022</w:t>
      </w:r>
      <w:r w:rsidRPr="00E54EB9">
        <w:rPr>
          <w:rFonts w:ascii="Arial" w:hAnsi="Arial" w:cs="Arial"/>
          <w:sz w:val="22"/>
          <w:szCs w:val="22"/>
        </w:rPr>
        <w:t>.</w:t>
      </w:r>
    </w:p>
    <w:p w14:paraId="650F679C" w14:textId="77777777" w:rsidR="00CE0CC8" w:rsidRPr="00E54EB9" w:rsidRDefault="00CE0CC8" w:rsidP="00CE0CC8">
      <w:pPr>
        <w:spacing w:line="276" w:lineRule="auto"/>
        <w:rPr>
          <w:rFonts w:ascii="Arial" w:hAnsi="Arial" w:cs="Arial"/>
          <w:sz w:val="22"/>
          <w:szCs w:val="22"/>
        </w:rPr>
      </w:pPr>
    </w:p>
    <w:p w14:paraId="1B06A7E9" w14:textId="77777777" w:rsidR="00CE0CC8" w:rsidRPr="00E54EB9" w:rsidRDefault="00CE0CC8" w:rsidP="00CE0CC8">
      <w:pPr>
        <w:spacing w:line="276" w:lineRule="auto"/>
        <w:rPr>
          <w:rFonts w:ascii="Arial" w:hAnsi="Arial" w:cs="Arial"/>
          <w:sz w:val="22"/>
          <w:szCs w:val="22"/>
        </w:rPr>
      </w:pPr>
    </w:p>
    <w:p w14:paraId="6964601F" w14:textId="77777777" w:rsidR="00CE0CC8" w:rsidRPr="00E54EB9" w:rsidRDefault="00CE0CC8" w:rsidP="00CE0CC8">
      <w:pPr>
        <w:spacing w:line="276" w:lineRule="auto"/>
        <w:rPr>
          <w:rFonts w:ascii="Arial" w:hAnsi="Arial" w:cs="Arial"/>
          <w:sz w:val="22"/>
          <w:szCs w:val="22"/>
        </w:rPr>
      </w:pPr>
      <w:r w:rsidRPr="00E54EB9">
        <w:rPr>
          <w:rFonts w:ascii="Arial" w:hAnsi="Arial" w:cs="Arial"/>
          <w:sz w:val="22"/>
          <w:szCs w:val="22"/>
        </w:rPr>
        <w:t>Cordial saludo,</w:t>
      </w:r>
    </w:p>
    <w:p w14:paraId="4AC8743B" w14:textId="77777777" w:rsidR="00CE0CC8" w:rsidRPr="00E54EB9" w:rsidRDefault="00CE0CC8" w:rsidP="00CE0CC8">
      <w:pPr>
        <w:spacing w:line="276" w:lineRule="auto"/>
        <w:jc w:val="both"/>
        <w:rPr>
          <w:rFonts w:ascii="Arial" w:hAnsi="Arial" w:cs="Arial"/>
          <w:sz w:val="22"/>
          <w:szCs w:val="22"/>
        </w:rPr>
      </w:pPr>
    </w:p>
    <w:p w14:paraId="071FD5A7" w14:textId="77777777" w:rsidR="00CE0CC8" w:rsidRDefault="00CE0CC8" w:rsidP="00CE0CC8">
      <w:pPr>
        <w:spacing w:line="276" w:lineRule="auto"/>
        <w:jc w:val="both"/>
        <w:rPr>
          <w:rFonts w:ascii="Arial" w:hAnsi="Arial" w:cs="Arial"/>
          <w:sz w:val="22"/>
          <w:szCs w:val="22"/>
        </w:rPr>
      </w:pPr>
      <w:r w:rsidRPr="00E54EB9">
        <w:rPr>
          <w:rFonts w:ascii="Arial" w:hAnsi="Arial" w:cs="Arial"/>
          <w:sz w:val="22"/>
          <w:szCs w:val="22"/>
        </w:rPr>
        <w:t xml:space="preserve">En atención a la referencia, y teniendo en cuenta </w:t>
      </w:r>
      <w:r>
        <w:rPr>
          <w:rFonts w:ascii="Arial" w:hAnsi="Arial" w:cs="Arial"/>
          <w:sz w:val="22"/>
          <w:szCs w:val="22"/>
        </w:rPr>
        <w:t>q</w:t>
      </w:r>
      <w:r w:rsidRPr="00196BBE">
        <w:rPr>
          <w:rFonts w:ascii="Arial" w:hAnsi="Arial" w:cs="Arial"/>
          <w:sz w:val="22"/>
          <w:szCs w:val="22"/>
        </w:rPr>
        <w:t xml:space="preserve">ue la Subdirección de Silvicultura, Flora y Fauna Silvestre de la Secretaría Distrital de Ambiente (SDA), con el objeto de atender el radicado No. </w:t>
      </w:r>
      <w:r>
        <w:rPr>
          <w:rFonts w:ascii="Arial" w:hAnsi="Arial" w:cs="Arial"/>
          <w:sz w:val="22"/>
          <w:szCs w:val="22"/>
        </w:rPr>
        <w:t>2022ER190758 del 28 de julio de 2022</w:t>
      </w:r>
      <w:r w:rsidRPr="00196BBE">
        <w:rPr>
          <w:rFonts w:ascii="Arial" w:hAnsi="Arial" w:cs="Arial"/>
          <w:sz w:val="22"/>
          <w:szCs w:val="22"/>
        </w:rPr>
        <w:t xml:space="preserve">, realizó visita el día </w:t>
      </w:r>
      <w:r>
        <w:rPr>
          <w:rFonts w:ascii="Arial" w:hAnsi="Arial" w:cs="Arial"/>
          <w:sz w:val="22"/>
          <w:szCs w:val="22"/>
        </w:rPr>
        <w:t>28</w:t>
      </w:r>
      <w:r w:rsidRPr="00196BBE">
        <w:rPr>
          <w:rFonts w:ascii="Arial" w:hAnsi="Arial" w:cs="Arial"/>
          <w:sz w:val="22"/>
          <w:szCs w:val="22"/>
        </w:rPr>
        <w:t xml:space="preserve"> de</w:t>
      </w:r>
      <w:r>
        <w:rPr>
          <w:rFonts w:ascii="Arial" w:hAnsi="Arial" w:cs="Arial"/>
          <w:sz w:val="22"/>
          <w:szCs w:val="22"/>
        </w:rPr>
        <w:t xml:space="preserve"> julio</w:t>
      </w:r>
      <w:r w:rsidRPr="00196BBE">
        <w:rPr>
          <w:rFonts w:ascii="Arial" w:hAnsi="Arial" w:cs="Arial"/>
          <w:sz w:val="22"/>
          <w:szCs w:val="22"/>
        </w:rPr>
        <w:t xml:space="preserve"> de 202</w:t>
      </w:r>
      <w:r>
        <w:rPr>
          <w:rFonts w:ascii="Arial" w:hAnsi="Arial" w:cs="Arial"/>
          <w:sz w:val="22"/>
          <w:szCs w:val="22"/>
        </w:rPr>
        <w:t>2,</w:t>
      </w:r>
      <w:r w:rsidRPr="00196BBE">
        <w:rPr>
          <w:rFonts w:ascii="Arial" w:hAnsi="Arial" w:cs="Arial"/>
          <w:sz w:val="22"/>
          <w:szCs w:val="22"/>
        </w:rPr>
        <w:t xml:space="preserve"> emitiendo para el efecto Concepto Técnico de Atención de Emergencias Silviculturales No. </w:t>
      </w:r>
      <w:r>
        <w:rPr>
          <w:rFonts w:ascii="Arial" w:hAnsi="Arial" w:cs="Arial"/>
          <w:sz w:val="22"/>
          <w:szCs w:val="22"/>
        </w:rPr>
        <w:t>SSFFS-13294 del 29 de octubre de 2022</w:t>
      </w:r>
      <w:r w:rsidRPr="00196BBE">
        <w:rPr>
          <w:rFonts w:ascii="Arial" w:hAnsi="Arial" w:cs="Arial"/>
          <w:sz w:val="22"/>
          <w:szCs w:val="22"/>
        </w:rPr>
        <w:t xml:space="preserve">, mediante el cual se autorizó a </w:t>
      </w:r>
      <w:r>
        <w:rPr>
          <w:rFonts w:ascii="Arial" w:hAnsi="Arial" w:cs="Arial"/>
          <w:sz w:val="22"/>
          <w:szCs w:val="22"/>
        </w:rPr>
        <w:t>la ASOCIACION ACCION CIVICA SOTILEZA</w:t>
      </w:r>
      <w:r w:rsidRPr="00196BBE">
        <w:rPr>
          <w:rFonts w:ascii="Arial" w:hAnsi="Arial" w:cs="Arial"/>
          <w:sz w:val="22"/>
          <w:szCs w:val="22"/>
        </w:rPr>
        <w:t xml:space="preserve">., con NIT. </w:t>
      </w:r>
      <w:r>
        <w:rPr>
          <w:rFonts w:ascii="Arial" w:hAnsi="Arial" w:cs="Arial"/>
          <w:sz w:val="22"/>
          <w:szCs w:val="22"/>
        </w:rPr>
        <w:t>860.402.990-2</w:t>
      </w:r>
      <w:r w:rsidRPr="00196BBE">
        <w:rPr>
          <w:rFonts w:ascii="Arial" w:hAnsi="Arial" w:cs="Arial"/>
          <w:sz w:val="22"/>
          <w:szCs w:val="22"/>
        </w:rPr>
        <w:t xml:space="preserve">, a través de su representante legal, o quien haga sus veces, para ejecutar la actividad silvicultural de </w:t>
      </w:r>
      <w:r w:rsidRPr="00445242">
        <w:rPr>
          <w:rFonts w:ascii="Arial" w:hAnsi="Arial" w:cs="Arial"/>
          <w:b/>
          <w:bCs/>
          <w:sz w:val="22"/>
          <w:szCs w:val="22"/>
        </w:rPr>
        <w:t>PODA DE ESTRUCTURA</w:t>
      </w:r>
      <w:r>
        <w:rPr>
          <w:rFonts w:ascii="Arial" w:hAnsi="Arial" w:cs="Arial"/>
          <w:b/>
          <w:bCs/>
          <w:sz w:val="22"/>
          <w:szCs w:val="22"/>
        </w:rPr>
        <w:t xml:space="preserve"> </w:t>
      </w:r>
      <w:r w:rsidRPr="00196BBE">
        <w:rPr>
          <w:rFonts w:ascii="Arial" w:hAnsi="Arial" w:cs="Arial"/>
          <w:sz w:val="22"/>
          <w:szCs w:val="22"/>
        </w:rPr>
        <w:t xml:space="preserve">de </w:t>
      </w:r>
      <w:r>
        <w:rPr>
          <w:rFonts w:ascii="Arial" w:hAnsi="Arial" w:cs="Arial"/>
          <w:sz w:val="22"/>
          <w:szCs w:val="22"/>
        </w:rPr>
        <w:t>un</w:t>
      </w:r>
      <w:r w:rsidRPr="00196BBE">
        <w:rPr>
          <w:rFonts w:ascii="Arial" w:hAnsi="Arial" w:cs="Arial"/>
          <w:sz w:val="22"/>
          <w:szCs w:val="22"/>
        </w:rPr>
        <w:t xml:space="preserve"> (</w:t>
      </w:r>
      <w:r>
        <w:rPr>
          <w:rFonts w:ascii="Arial" w:hAnsi="Arial" w:cs="Arial"/>
          <w:sz w:val="22"/>
          <w:szCs w:val="22"/>
        </w:rPr>
        <w:t>1</w:t>
      </w:r>
      <w:r w:rsidRPr="00196BBE">
        <w:rPr>
          <w:rFonts w:ascii="Arial" w:hAnsi="Arial" w:cs="Arial"/>
          <w:sz w:val="22"/>
          <w:szCs w:val="22"/>
        </w:rPr>
        <w:t xml:space="preserve">) individuo arbóreo ubicado en espacio privado, en la </w:t>
      </w:r>
      <w:r>
        <w:rPr>
          <w:rFonts w:ascii="Arial" w:hAnsi="Arial" w:cs="Arial"/>
          <w:sz w:val="22"/>
          <w:szCs w:val="22"/>
        </w:rPr>
        <w:t>Avenida Carrera 72 No. 129 - 01</w:t>
      </w:r>
      <w:r w:rsidRPr="00196BBE">
        <w:rPr>
          <w:rFonts w:ascii="Arial" w:hAnsi="Arial" w:cs="Arial"/>
          <w:sz w:val="22"/>
          <w:szCs w:val="22"/>
        </w:rPr>
        <w:t xml:space="preserve">, Barrio </w:t>
      </w:r>
      <w:r w:rsidRPr="00445242">
        <w:rPr>
          <w:rFonts w:ascii="Arial" w:hAnsi="Arial" w:cs="Arial"/>
          <w:sz w:val="22"/>
          <w:szCs w:val="22"/>
        </w:rPr>
        <w:t>Niza Suba</w:t>
      </w:r>
      <w:r w:rsidRPr="00196BBE">
        <w:rPr>
          <w:rFonts w:ascii="Arial" w:hAnsi="Arial" w:cs="Arial"/>
          <w:sz w:val="22"/>
          <w:szCs w:val="22"/>
        </w:rPr>
        <w:t>, Localidad (</w:t>
      </w:r>
      <w:r>
        <w:rPr>
          <w:rFonts w:ascii="Arial" w:hAnsi="Arial" w:cs="Arial"/>
          <w:sz w:val="22"/>
          <w:szCs w:val="22"/>
        </w:rPr>
        <w:t>11</w:t>
      </w:r>
      <w:r w:rsidRPr="00196BBE">
        <w:rPr>
          <w:rFonts w:ascii="Arial" w:hAnsi="Arial" w:cs="Arial"/>
          <w:sz w:val="22"/>
          <w:szCs w:val="22"/>
        </w:rPr>
        <w:t xml:space="preserve">) </w:t>
      </w:r>
      <w:r>
        <w:rPr>
          <w:rFonts w:ascii="Arial" w:hAnsi="Arial" w:cs="Arial"/>
          <w:sz w:val="22"/>
          <w:szCs w:val="22"/>
        </w:rPr>
        <w:t>Suba</w:t>
      </w:r>
      <w:r w:rsidRPr="00196BBE">
        <w:rPr>
          <w:rFonts w:ascii="Arial" w:hAnsi="Arial" w:cs="Arial"/>
          <w:sz w:val="22"/>
          <w:szCs w:val="22"/>
        </w:rPr>
        <w:t>, en la ciudad de Bogotá D.C.</w:t>
      </w:r>
      <w:r>
        <w:rPr>
          <w:rFonts w:ascii="Arial" w:hAnsi="Arial" w:cs="Arial"/>
          <w:sz w:val="22"/>
          <w:szCs w:val="22"/>
        </w:rPr>
        <w:t xml:space="preserve"> </w:t>
      </w:r>
    </w:p>
    <w:p w14:paraId="6B540F74" w14:textId="77777777" w:rsidR="00CE0CC8" w:rsidRDefault="00CE0CC8" w:rsidP="00CE0CC8">
      <w:pPr>
        <w:spacing w:line="276" w:lineRule="auto"/>
        <w:jc w:val="both"/>
        <w:rPr>
          <w:rFonts w:ascii="Arial" w:hAnsi="Arial" w:cs="Arial"/>
          <w:sz w:val="22"/>
          <w:szCs w:val="22"/>
        </w:rPr>
      </w:pPr>
    </w:p>
    <w:p w14:paraId="12E1C04B" w14:textId="77777777" w:rsidR="00CE0CC8" w:rsidRPr="00196BBE" w:rsidRDefault="00CE0CC8" w:rsidP="00CE0CC8">
      <w:pPr>
        <w:spacing w:line="276" w:lineRule="auto"/>
        <w:jc w:val="both"/>
        <w:rPr>
          <w:rFonts w:ascii="Arial" w:hAnsi="Arial" w:cs="Arial"/>
          <w:sz w:val="20"/>
          <w:szCs w:val="20"/>
        </w:rPr>
      </w:pPr>
      <w:r w:rsidRPr="00445242">
        <w:rPr>
          <w:rFonts w:ascii="Arial" w:hAnsi="Arial" w:cs="Arial"/>
          <w:color w:val="000000" w:themeColor="text1"/>
          <w:sz w:val="22"/>
          <w:szCs w:val="22"/>
          <w:shd w:val="clear" w:color="auto" w:fill="FFFFFF"/>
        </w:rPr>
        <w:t xml:space="preserve">Que, en el precitado concepto, no se establece medida de </w:t>
      </w:r>
      <w:r w:rsidRPr="00445242">
        <w:rPr>
          <w:rFonts w:ascii="Arial" w:hAnsi="Arial" w:cs="Arial"/>
          <w:b/>
          <w:bCs/>
          <w:color w:val="000000" w:themeColor="text1"/>
          <w:sz w:val="22"/>
          <w:szCs w:val="22"/>
          <w:shd w:val="clear" w:color="auto" w:fill="FFFFFF"/>
        </w:rPr>
        <w:t>COMPENSACIÓN</w:t>
      </w:r>
      <w:r w:rsidRPr="00445242">
        <w:rPr>
          <w:rFonts w:ascii="Arial" w:hAnsi="Arial" w:cs="Arial"/>
          <w:color w:val="000000" w:themeColor="text1"/>
          <w:sz w:val="22"/>
          <w:szCs w:val="22"/>
          <w:shd w:val="clear" w:color="auto" w:fill="FFFFFF"/>
        </w:rPr>
        <w:t xml:space="preserve">, toda vez que la actividad silvicultural de poda de estructura autorizado no constituye pérdida del recurso arbóreo. Por otro lado, estableció por concepto de </w:t>
      </w:r>
      <w:r w:rsidRPr="00445242">
        <w:rPr>
          <w:rFonts w:ascii="Arial" w:hAnsi="Arial" w:cs="Arial"/>
          <w:b/>
          <w:bCs/>
          <w:color w:val="000000" w:themeColor="text1"/>
          <w:sz w:val="22"/>
          <w:szCs w:val="22"/>
          <w:shd w:val="clear" w:color="auto" w:fill="FFFFFF"/>
        </w:rPr>
        <w:t>EVALUACIÓN</w:t>
      </w:r>
      <w:r w:rsidRPr="00445242">
        <w:rPr>
          <w:rFonts w:ascii="Arial" w:hAnsi="Arial" w:cs="Arial"/>
          <w:color w:val="000000" w:themeColor="text1"/>
          <w:sz w:val="22"/>
          <w:szCs w:val="22"/>
          <w:shd w:val="clear" w:color="auto" w:fill="FFFFFF"/>
        </w:rPr>
        <w:t xml:space="preserve"> la suma de </w:t>
      </w:r>
      <w:r>
        <w:rPr>
          <w:rFonts w:ascii="Arial" w:hAnsi="Arial" w:cs="Arial"/>
          <w:sz w:val="22"/>
          <w:szCs w:val="22"/>
          <w:shd w:val="clear" w:color="auto" w:fill="FFFFFF"/>
        </w:rPr>
        <w:t>CERO</w:t>
      </w:r>
      <w:r w:rsidRPr="00445242">
        <w:rPr>
          <w:rFonts w:ascii="Arial" w:hAnsi="Arial" w:cs="Arial"/>
          <w:sz w:val="22"/>
          <w:szCs w:val="22"/>
          <w:shd w:val="clear" w:color="auto" w:fill="FFFFFF"/>
        </w:rPr>
        <w:t xml:space="preserve"> PESOS </w:t>
      </w:r>
      <w:r w:rsidRPr="00445242">
        <w:rPr>
          <w:rFonts w:ascii="Arial" w:hAnsi="Arial" w:cs="Arial"/>
          <w:sz w:val="22"/>
          <w:szCs w:val="22"/>
          <w:lang w:eastAsia="en-US"/>
        </w:rPr>
        <w:t xml:space="preserve">($ 0) </w:t>
      </w:r>
      <w:r w:rsidRPr="00445242">
        <w:rPr>
          <w:rFonts w:ascii="Arial" w:hAnsi="Arial" w:cs="Arial"/>
          <w:color w:val="000000" w:themeColor="text1"/>
          <w:sz w:val="22"/>
          <w:szCs w:val="22"/>
          <w:shd w:val="clear" w:color="auto" w:fill="FFFFFF"/>
        </w:rPr>
        <w:t xml:space="preserve">M/cte., y por concepto de </w:t>
      </w:r>
      <w:r w:rsidRPr="00445242">
        <w:rPr>
          <w:rFonts w:ascii="Arial" w:hAnsi="Arial" w:cs="Arial"/>
          <w:b/>
          <w:bCs/>
          <w:color w:val="000000" w:themeColor="text1"/>
          <w:sz w:val="22"/>
          <w:szCs w:val="22"/>
          <w:shd w:val="clear" w:color="auto" w:fill="FFFFFF"/>
        </w:rPr>
        <w:t>SEGUIMIENTO</w:t>
      </w:r>
      <w:r w:rsidRPr="00445242">
        <w:rPr>
          <w:rFonts w:ascii="Arial" w:hAnsi="Arial" w:cs="Arial"/>
          <w:color w:val="000000" w:themeColor="text1"/>
          <w:sz w:val="22"/>
          <w:szCs w:val="22"/>
          <w:shd w:val="clear" w:color="auto" w:fill="FFFFFF"/>
        </w:rPr>
        <w:t xml:space="preserve"> la suma de CIENTO NOVENTA Y CUATRO MIL PESOS</w:t>
      </w:r>
      <w:r w:rsidRPr="00445242">
        <w:rPr>
          <w:rFonts w:ascii="ArialNarrow" w:hAnsi="ArialNarrow"/>
          <w:sz w:val="22"/>
          <w:szCs w:val="22"/>
          <w:lang w:eastAsia="en-US"/>
        </w:rPr>
        <w:t xml:space="preserve"> ($194.000)</w:t>
      </w:r>
      <w:r w:rsidRPr="00445242">
        <w:rPr>
          <w:rFonts w:ascii="Arial" w:hAnsi="Arial" w:cs="Arial"/>
          <w:color w:val="000000" w:themeColor="text1"/>
          <w:sz w:val="22"/>
          <w:szCs w:val="22"/>
          <w:shd w:val="clear" w:color="auto" w:fill="FFFFFF"/>
        </w:rPr>
        <w:t xml:space="preserve"> M/cte.</w:t>
      </w:r>
      <w:r w:rsidRPr="00445242">
        <w:rPr>
          <w:rFonts w:ascii="Arial" w:eastAsia="Arial" w:hAnsi="Arial" w:cs="Arial"/>
          <w:sz w:val="22"/>
          <w:szCs w:val="22"/>
        </w:rPr>
        <w:t xml:space="preserve">, conforme lo señalado en el Decreto Distrital 531 de 2010 modificado y adicionado por el Decreto 383 de 2018, </w:t>
      </w:r>
      <w:r w:rsidRPr="00445242">
        <w:rPr>
          <w:rFonts w:ascii="Arial" w:hAnsi="Arial" w:cs="Arial"/>
          <w:sz w:val="22"/>
          <w:szCs w:val="22"/>
        </w:rPr>
        <w:t>la Resolución 7132 de 2011 revocada parcialmente por la Resolución 359 de 2012 y la Resolución 5589 de 2011 modificada por la Resolución 288 de 2012</w:t>
      </w:r>
      <w:r w:rsidRPr="00A554F0">
        <w:rPr>
          <w:rFonts w:ascii="Arial" w:eastAsia="Arial" w:hAnsi="Arial" w:cs="Arial"/>
        </w:rPr>
        <w:t>.</w:t>
      </w:r>
    </w:p>
    <w:p w14:paraId="799AA721" w14:textId="77777777" w:rsidR="00CE0CC8" w:rsidRPr="00E54EB9" w:rsidRDefault="00CE0CC8" w:rsidP="00CE0CC8">
      <w:pPr>
        <w:spacing w:line="276" w:lineRule="auto"/>
        <w:jc w:val="both"/>
        <w:rPr>
          <w:rFonts w:ascii="Arial" w:hAnsi="Arial" w:cs="Arial"/>
          <w:sz w:val="22"/>
          <w:szCs w:val="22"/>
        </w:rPr>
      </w:pPr>
    </w:p>
    <w:p w14:paraId="3D0A8B6F" w14:textId="77777777" w:rsidR="00CE0CC8" w:rsidRDefault="00CE0CC8" w:rsidP="00CE0CC8">
      <w:pPr>
        <w:spacing w:line="276" w:lineRule="auto"/>
        <w:jc w:val="both"/>
        <w:rPr>
          <w:rFonts w:ascii="Arial" w:hAnsi="Arial" w:cs="Arial"/>
          <w:sz w:val="22"/>
          <w:szCs w:val="22"/>
          <w:lang w:val="es-ES"/>
        </w:rPr>
      </w:pPr>
      <w:r w:rsidRPr="00196BBE">
        <w:rPr>
          <w:rFonts w:ascii="Arial" w:hAnsi="Arial" w:cs="Arial"/>
          <w:sz w:val="22"/>
          <w:szCs w:val="22"/>
          <w:lang w:val="es-ES"/>
        </w:rPr>
        <w:t xml:space="preserve">Que, con el objeto de realizar seguimiento a las actividades silviculturales autorizadas, se adelantó visita el día </w:t>
      </w:r>
      <w:r>
        <w:rPr>
          <w:rFonts w:ascii="Arial" w:hAnsi="Arial" w:cs="Arial"/>
          <w:sz w:val="22"/>
          <w:szCs w:val="22"/>
          <w:lang w:val="es-ES"/>
        </w:rPr>
        <w:t>28</w:t>
      </w:r>
      <w:r w:rsidRPr="00196BBE">
        <w:rPr>
          <w:rFonts w:ascii="Arial" w:hAnsi="Arial" w:cs="Arial"/>
          <w:sz w:val="22"/>
          <w:szCs w:val="22"/>
          <w:lang w:val="es-ES"/>
        </w:rPr>
        <w:t xml:space="preserve"> de </w:t>
      </w:r>
      <w:r>
        <w:rPr>
          <w:rFonts w:ascii="Arial" w:hAnsi="Arial" w:cs="Arial"/>
          <w:sz w:val="22"/>
          <w:szCs w:val="22"/>
          <w:lang w:val="es-ES"/>
        </w:rPr>
        <w:t xml:space="preserve">noviembre </w:t>
      </w:r>
      <w:r w:rsidRPr="00196BBE">
        <w:rPr>
          <w:rFonts w:ascii="Arial" w:hAnsi="Arial" w:cs="Arial"/>
          <w:sz w:val="22"/>
          <w:szCs w:val="22"/>
          <w:lang w:val="es-ES"/>
        </w:rPr>
        <w:t>de 202</w:t>
      </w:r>
      <w:r>
        <w:rPr>
          <w:rFonts w:ascii="Arial" w:hAnsi="Arial" w:cs="Arial"/>
          <w:sz w:val="22"/>
          <w:szCs w:val="22"/>
          <w:lang w:val="es-ES"/>
        </w:rPr>
        <w:t>3</w:t>
      </w:r>
      <w:r w:rsidRPr="00196BBE">
        <w:rPr>
          <w:rFonts w:ascii="Arial" w:hAnsi="Arial" w:cs="Arial"/>
          <w:sz w:val="22"/>
          <w:szCs w:val="22"/>
          <w:lang w:val="es-ES"/>
        </w:rPr>
        <w:t xml:space="preserve">, emitiendo para el efecto Concepto </w:t>
      </w:r>
      <w:r w:rsidRPr="00196BBE">
        <w:rPr>
          <w:rFonts w:ascii="Arial" w:hAnsi="Arial" w:cs="Arial"/>
          <w:sz w:val="22"/>
          <w:szCs w:val="22"/>
          <w:lang w:val="es-ES"/>
        </w:rPr>
        <w:lastRenderedPageBreak/>
        <w:t xml:space="preserve">Técnico </w:t>
      </w:r>
      <w:r>
        <w:rPr>
          <w:rFonts w:ascii="Arial" w:hAnsi="Arial" w:cs="Arial"/>
          <w:sz w:val="22"/>
          <w:szCs w:val="22"/>
          <w:lang w:val="es-ES"/>
        </w:rPr>
        <w:t xml:space="preserve">de Seguimiento </w:t>
      </w:r>
      <w:r w:rsidRPr="00196BBE">
        <w:rPr>
          <w:rFonts w:ascii="Arial" w:hAnsi="Arial" w:cs="Arial"/>
          <w:sz w:val="22"/>
          <w:szCs w:val="22"/>
          <w:lang w:val="es-ES"/>
        </w:rPr>
        <w:t xml:space="preserve">No. </w:t>
      </w:r>
      <w:r>
        <w:rPr>
          <w:rFonts w:ascii="Arial" w:hAnsi="Arial" w:cs="Arial"/>
          <w:sz w:val="22"/>
          <w:szCs w:val="22"/>
          <w:lang w:val="es-ES"/>
        </w:rPr>
        <w:t>00497</w:t>
      </w:r>
      <w:r w:rsidRPr="00196BBE">
        <w:rPr>
          <w:rFonts w:ascii="Arial" w:hAnsi="Arial" w:cs="Arial"/>
          <w:sz w:val="22"/>
          <w:szCs w:val="22"/>
          <w:lang w:val="es-ES"/>
        </w:rPr>
        <w:t xml:space="preserve"> del </w:t>
      </w:r>
      <w:r>
        <w:rPr>
          <w:rFonts w:ascii="Arial" w:hAnsi="Arial" w:cs="Arial"/>
          <w:sz w:val="22"/>
          <w:szCs w:val="22"/>
          <w:lang w:val="es-ES"/>
        </w:rPr>
        <w:t>16</w:t>
      </w:r>
      <w:r w:rsidRPr="00196BBE">
        <w:rPr>
          <w:rFonts w:ascii="Arial" w:hAnsi="Arial" w:cs="Arial"/>
          <w:sz w:val="22"/>
          <w:szCs w:val="22"/>
          <w:lang w:val="es-ES"/>
        </w:rPr>
        <w:t xml:space="preserve"> de </w:t>
      </w:r>
      <w:r>
        <w:rPr>
          <w:rFonts w:ascii="Arial" w:hAnsi="Arial" w:cs="Arial"/>
          <w:sz w:val="22"/>
          <w:szCs w:val="22"/>
          <w:lang w:val="es-ES"/>
        </w:rPr>
        <w:t xml:space="preserve">enero </w:t>
      </w:r>
      <w:r w:rsidRPr="00196BBE">
        <w:rPr>
          <w:rFonts w:ascii="Arial" w:hAnsi="Arial" w:cs="Arial"/>
          <w:sz w:val="22"/>
          <w:szCs w:val="22"/>
          <w:lang w:val="es-ES"/>
        </w:rPr>
        <w:t>de 202</w:t>
      </w:r>
      <w:r>
        <w:rPr>
          <w:rFonts w:ascii="Arial" w:hAnsi="Arial" w:cs="Arial"/>
          <w:sz w:val="22"/>
          <w:szCs w:val="22"/>
          <w:lang w:val="es-ES"/>
        </w:rPr>
        <w:t>4</w:t>
      </w:r>
      <w:r w:rsidRPr="00196BBE">
        <w:rPr>
          <w:rFonts w:ascii="Arial" w:hAnsi="Arial" w:cs="Arial"/>
          <w:sz w:val="22"/>
          <w:szCs w:val="22"/>
          <w:lang w:val="es-ES"/>
        </w:rPr>
        <w:t>, el cual estableció lo siguiente:</w:t>
      </w:r>
    </w:p>
    <w:p w14:paraId="5893F146" w14:textId="77777777" w:rsidR="00CE0CC8" w:rsidRPr="00E54EB9" w:rsidRDefault="00CE0CC8" w:rsidP="00CE0CC8">
      <w:pPr>
        <w:spacing w:line="276" w:lineRule="auto"/>
        <w:jc w:val="both"/>
        <w:rPr>
          <w:rFonts w:ascii="Arial" w:hAnsi="Arial" w:cs="Arial"/>
          <w:sz w:val="22"/>
          <w:szCs w:val="22"/>
        </w:rPr>
      </w:pPr>
    </w:p>
    <w:p w14:paraId="3E9BDD00" w14:textId="77777777" w:rsidR="00CE0CC8" w:rsidRDefault="00CE0CC8" w:rsidP="00CE0CC8">
      <w:pPr>
        <w:ind w:left="567" w:right="113"/>
        <w:jc w:val="both"/>
        <w:rPr>
          <w:rFonts w:ascii="Arial" w:eastAsia="Arial" w:hAnsi="Arial" w:cs="Arial"/>
          <w:i/>
          <w:sz w:val="20"/>
          <w:szCs w:val="20"/>
        </w:rPr>
      </w:pPr>
      <w:r w:rsidRPr="00E54EB9">
        <w:rPr>
          <w:rFonts w:ascii="Arial" w:hAnsi="Arial" w:cs="Arial"/>
          <w:sz w:val="20"/>
          <w:szCs w:val="20"/>
        </w:rPr>
        <w:t>“</w:t>
      </w:r>
      <w:r w:rsidRPr="00BF04C7">
        <w:rPr>
          <w:rFonts w:ascii="Arial" w:eastAsia="Arial" w:hAnsi="Arial" w:cs="Arial"/>
          <w:i/>
          <w:sz w:val="20"/>
          <w:szCs w:val="20"/>
        </w:rPr>
        <w:t>[…]</w:t>
      </w:r>
      <w:r>
        <w:rPr>
          <w:rFonts w:ascii="Arial" w:eastAsia="Arial" w:hAnsi="Arial" w:cs="Arial"/>
          <w:i/>
          <w:sz w:val="20"/>
          <w:szCs w:val="20"/>
        </w:rPr>
        <w:t xml:space="preserve"> </w:t>
      </w:r>
    </w:p>
    <w:p w14:paraId="7C7A2948" w14:textId="77777777" w:rsidR="00CE0CC8" w:rsidRDefault="00CE0CC8" w:rsidP="00CE0CC8">
      <w:pPr>
        <w:ind w:left="567" w:right="113"/>
        <w:jc w:val="both"/>
        <w:rPr>
          <w:rFonts w:ascii="Arial" w:eastAsia="Arial" w:hAnsi="Arial" w:cs="Arial"/>
          <w:i/>
          <w:sz w:val="20"/>
          <w:szCs w:val="20"/>
        </w:rPr>
      </w:pPr>
    </w:p>
    <w:p w14:paraId="758E98A7" w14:textId="77777777" w:rsidR="00CE0CC8" w:rsidRDefault="00CE0CC8" w:rsidP="00CE0CC8">
      <w:pPr>
        <w:ind w:left="567" w:right="113"/>
        <w:jc w:val="both"/>
        <w:rPr>
          <w:rFonts w:ascii="Arial" w:eastAsia="Arial" w:hAnsi="Arial" w:cs="Arial"/>
          <w:i/>
          <w:sz w:val="20"/>
          <w:szCs w:val="20"/>
        </w:rPr>
      </w:pPr>
      <w:r w:rsidRPr="00445242">
        <w:rPr>
          <w:rFonts w:ascii="Arial" w:eastAsia="Arial" w:hAnsi="Arial" w:cs="Arial"/>
          <w:i/>
          <w:sz w:val="20"/>
          <w:szCs w:val="20"/>
        </w:rPr>
        <w:t xml:space="preserve">Se realizó visita de seguimiento el día 28/11/2023, relacionado con el concepto técnico de atención de emergencias silviculturales </w:t>
      </w:r>
      <w:r w:rsidRPr="00445242">
        <w:rPr>
          <w:rFonts w:ascii="Arial" w:eastAsia="Arial" w:hAnsi="Arial" w:cs="Arial"/>
          <w:b/>
          <w:bCs/>
          <w:i/>
          <w:sz w:val="20"/>
          <w:szCs w:val="20"/>
        </w:rPr>
        <w:t>SSFFS-13294 del 29/10/2022</w:t>
      </w:r>
      <w:r w:rsidRPr="00445242">
        <w:rPr>
          <w:rFonts w:ascii="Arial" w:eastAsia="Arial" w:hAnsi="Arial" w:cs="Arial"/>
          <w:i/>
          <w:sz w:val="20"/>
          <w:szCs w:val="20"/>
        </w:rPr>
        <w:t xml:space="preserve">, que autorizo a la a Asociación Acción Cívica Sotileza, identificado con </w:t>
      </w:r>
      <w:proofErr w:type="spellStart"/>
      <w:r w:rsidRPr="00445242">
        <w:rPr>
          <w:rFonts w:ascii="Arial" w:eastAsia="Arial" w:hAnsi="Arial" w:cs="Arial"/>
          <w:i/>
          <w:sz w:val="20"/>
          <w:szCs w:val="20"/>
        </w:rPr>
        <w:t>Nit</w:t>
      </w:r>
      <w:proofErr w:type="spellEnd"/>
      <w:r w:rsidRPr="00445242">
        <w:rPr>
          <w:rFonts w:ascii="Arial" w:eastAsia="Arial" w:hAnsi="Arial" w:cs="Arial"/>
          <w:i/>
          <w:sz w:val="20"/>
          <w:szCs w:val="20"/>
        </w:rPr>
        <w:t xml:space="preserve"> No. 860402990-2, la poda de estructura de 1 individuo arbóreo de la especie Ciprés (</w:t>
      </w:r>
      <w:proofErr w:type="spellStart"/>
      <w:r w:rsidRPr="00445242">
        <w:rPr>
          <w:rFonts w:ascii="Arial" w:eastAsia="Arial" w:hAnsi="Arial" w:cs="Arial"/>
          <w:i/>
          <w:sz w:val="20"/>
          <w:szCs w:val="20"/>
        </w:rPr>
        <w:t>Cupressus</w:t>
      </w:r>
      <w:proofErr w:type="spellEnd"/>
      <w:r w:rsidRPr="00445242">
        <w:rPr>
          <w:rFonts w:ascii="Arial" w:eastAsia="Arial" w:hAnsi="Arial" w:cs="Arial"/>
          <w:i/>
          <w:sz w:val="20"/>
          <w:szCs w:val="20"/>
        </w:rPr>
        <w:t xml:space="preserve"> lusitánica) ubicado en la AK 72 129 01, localidad Suba, UPZ Niza, barrio Niza Suba, adicionalmente determino pago por seguimiento por valor de $194.000 M/cte. No requirió salvoconducto de movilización </w:t>
      </w:r>
    </w:p>
    <w:p w14:paraId="7A833547" w14:textId="77777777" w:rsidR="00CE0CC8" w:rsidRDefault="00CE0CC8" w:rsidP="00CE0CC8">
      <w:pPr>
        <w:ind w:left="567" w:right="113"/>
        <w:jc w:val="both"/>
        <w:rPr>
          <w:rFonts w:ascii="Arial" w:eastAsia="Arial" w:hAnsi="Arial" w:cs="Arial"/>
          <w:i/>
          <w:sz w:val="20"/>
          <w:szCs w:val="20"/>
        </w:rPr>
      </w:pPr>
      <w:r w:rsidRPr="00445242">
        <w:rPr>
          <w:rFonts w:ascii="Arial" w:eastAsia="Arial" w:hAnsi="Arial" w:cs="Arial"/>
          <w:i/>
          <w:sz w:val="20"/>
          <w:szCs w:val="20"/>
        </w:rPr>
        <w:t xml:space="preserve">Como se evidencia en el acta ROA-20231237-19937 (2023EE284939), en la visita se verifico el correcto cumplimiento del tratamiento silvicultural autorizado fue eliminada rama con desgarre, se observa copa compensada, despunte de ramas extendidas, según lo establecido en el Decreto Distrital 531 de 2010 y adicionado por el Decreto Distrital 383 de 2018, No hay lugar a compensación toda vez que no se autorizó talas </w:t>
      </w:r>
    </w:p>
    <w:p w14:paraId="169FD351" w14:textId="77777777" w:rsidR="00CE0CC8" w:rsidRPr="00196BBE" w:rsidRDefault="00CE0CC8" w:rsidP="00CE0CC8">
      <w:pPr>
        <w:ind w:left="567" w:right="113"/>
        <w:jc w:val="both"/>
        <w:rPr>
          <w:rFonts w:ascii="Arial" w:eastAsia="Arial" w:hAnsi="Arial" w:cs="Arial"/>
          <w:i/>
          <w:sz w:val="20"/>
          <w:szCs w:val="20"/>
        </w:rPr>
      </w:pPr>
      <w:r w:rsidRPr="00445242">
        <w:rPr>
          <w:rFonts w:ascii="Arial" w:eastAsia="Arial" w:hAnsi="Arial" w:cs="Arial"/>
          <w:i/>
          <w:sz w:val="20"/>
          <w:szCs w:val="20"/>
        </w:rPr>
        <w:t>No se encontró soportes de pago por seguimiento en el sistema Forest de la Entidad.</w:t>
      </w:r>
      <w:r w:rsidRPr="00E54EB9">
        <w:rPr>
          <w:rFonts w:ascii="Arial" w:hAnsi="Arial" w:cs="Arial"/>
          <w:i/>
          <w:sz w:val="20"/>
          <w:szCs w:val="20"/>
        </w:rPr>
        <w:t xml:space="preserve"> (…)</w:t>
      </w:r>
      <w:r w:rsidRPr="00E54EB9">
        <w:rPr>
          <w:rFonts w:ascii="Arial" w:hAnsi="Arial" w:cs="Arial"/>
          <w:sz w:val="20"/>
          <w:szCs w:val="20"/>
        </w:rPr>
        <w:t>”</w:t>
      </w:r>
      <w:r>
        <w:rPr>
          <w:rFonts w:ascii="Arial" w:hAnsi="Arial" w:cs="Arial"/>
          <w:sz w:val="20"/>
          <w:szCs w:val="20"/>
        </w:rPr>
        <w:t xml:space="preserve"> </w:t>
      </w:r>
    </w:p>
    <w:p w14:paraId="0C7A7AE8" w14:textId="77777777" w:rsidR="00CE0CC8" w:rsidRDefault="00CE0CC8" w:rsidP="00CE0CC8">
      <w:pPr>
        <w:spacing w:line="276" w:lineRule="auto"/>
        <w:jc w:val="both"/>
        <w:rPr>
          <w:rFonts w:ascii="Arial" w:hAnsi="Arial" w:cs="Arial"/>
          <w:sz w:val="22"/>
          <w:szCs w:val="22"/>
        </w:rPr>
      </w:pPr>
    </w:p>
    <w:p w14:paraId="51C9DDC3" w14:textId="77777777" w:rsidR="00CE0CC8" w:rsidRPr="0005186D" w:rsidRDefault="00CE0CC8" w:rsidP="00CE0CC8">
      <w:pPr>
        <w:spacing w:line="276" w:lineRule="auto"/>
        <w:jc w:val="both"/>
        <w:rPr>
          <w:rFonts w:ascii="Arial" w:hAnsi="Arial" w:cs="Arial"/>
          <w:sz w:val="22"/>
          <w:szCs w:val="22"/>
        </w:rPr>
      </w:pPr>
      <w:r w:rsidRPr="0005186D">
        <w:rPr>
          <w:rFonts w:ascii="Arial" w:hAnsi="Arial" w:cs="Arial"/>
          <w:bCs/>
          <w:sz w:val="22"/>
          <w:szCs w:val="22"/>
        </w:rPr>
        <w:t xml:space="preserve">Que, en virtud de lo anterior, una vez verificados los sistemas de información de la Entidad, y los documentos asociados al radicado No. </w:t>
      </w:r>
      <w:r>
        <w:rPr>
          <w:rFonts w:ascii="Arial" w:hAnsi="Arial" w:cs="Arial"/>
          <w:sz w:val="22"/>
          <w:szCs w:val="22"/>
          <w:lang w:val="es-ES"/>
        </w:rPr>
        <w:t>2022ER190758 del 28 de julio de 2022</w:t>
      </w:r>
      <w:r w:rsidRPr="0005186D">
        <w:rPr>
          <w:rFonts w:ascii="Arial" w:hAnsi="Arial" w:cs="Arial"/>
          <w:sz w:val="22"/>
          <w:szCs w:val="22"/>
        </w:rPr>
        <w:t>, no se encontr</w:t>
      </w:r>
      <w:r>
        <w:rPr>
          <w:rFonts w:ascii="Arial" w:hAnsi="Arial" w:cs="Arial"/>
          <w:sz w:val="22"/>
          <w:szCs w:val="22"/>
        </w:rPr>
        <w:t>ó</w:t>
      </w:r>
      <w:r w:rsidRPr="0005186D">
        <w:rPr>
          <w:rFonts w:ascii="Arial" w:hAnsi="Arial" w:cs="Arial"/>
          <w:sz w:val="22"/>
          <w:szCs w:val="22"/>
        </w:rPr>
        <w:t xml:space="preserve"> </w:t>
      </w:r>
      <w:r>
        <w:rPr>
          <w:rFonts w:ascii="Arial" w:hAnsi="Arial" w:cs="Arial"/>
          <w:sz w:val="22"/>
          <w:szCs w:val="22"/>
        </w:rPr>
        <w:t>e</w:t>
      </w:r>
      <w:r w:rsidRPr="0005186D">
        <w:rPr>
          <w:rFonts w:ascii="Arial" w:hAnsi="Arial" w:cs="Arial"/>
          <w:sz w:val="22"/>
          <w:szCs w:val="22"/>
        </w:rPr>
        <w:t xml:space="preserve">l soporte de pago que </w:t>
      </w:r>
      <w:proofErr w:type="spellStart"/>
      <w:r w:rsidRPr="0005186D">
        <w:rPr>
          <w:rFonts w:ascii="Arial" w:hAnsi="Arial" w:cs="Arial"/>
          <w:sz w:val="22"/>
          <w:szCs w:val="22"/>
        </w:rPr>
        <w:t>de</w:t>
      </w:r>
      <w:proofErr w:type="spellEnd"/>
      <w:r w:rsidRPr="0005186D">
        <w:rPr>
          <w:rFonts w:ascii="Arial" w:hAnsi="Arial" w:cs="Arial"/>
          <w:sz w:val="22"/>
          <w:szCs w:val="22"/>
        </w:rPr>
        <w:t xml:space="preserve"> cumplimiento de la obligaci</w:t>
      </w:r>
      <w:r>
        <w:rPr>
          <w:rFonts w:ascii="Arial" w:hAnsi="Arial" w:cs="Arial"/>
          <w:sz w:val="22"/>
          <w:szCs w:val="22"/>
        </w:rPr>
        <w:t>ón</w:t>
      </w:r>
      <w:r w:rsidRPr="0005186D">
        <w:rPr>
          <w:rFonts w:ascii="Arial" w:hAnsi="Arial" w:cs="Arial"/>
          <w:sz w:val="22"/>
          <w:szCs w:val="22"/>
        </w:rPr>
        <w:t xml:space="preserve"> </w:t>
      </w:r>
      <w:r>
        <w:rPr>
          <w:rFonts w:ascii="Arial" w:hAnsi="Arial" w:cs="Arial"/>
          <w:sz w:val="22"/>
          <w:szCs w:val="22"/>
        </w:rPr>
        <w:t>de</w:t>
      </w:r>
      <w:r w:rsidRPr="0005186D">
        <w:rPr>
          <w:rFonts w:ascii="Arial" w:hAnsi="Arial" w:cs="Arial"/>
          <w:sz w:val="22"/>
          <w:szCs w:val="22"/>
        </w:rPr>
        <w:t xml:space="preserve">l </w:t>
      </w:r>
      <w:r>
        <w:rPr>
          <w:rFonts w:ascii="Arial" w:hAnsi="Arial" w:cs="Arial"/>
          <w:sz w:val="22"/>
          <w:szCs w:val="22"/>
        </w:rPr>
        <w:t xml:space="preserve">pago de </w:t>
      </w:r>
      <w:r w:rsidRPr="009722D4">
        <w:rPr>
          <w:rFonts w:ascii="Arial" w:hAnsi="Arial" w:cs="Arial"/>
          <w:b/>
          <w:bCs/>
          <w:color w:val="000000" w:themeColor="text1"/>
          <w:sz w:val="22"/>
          <w:szCs w:val="22"/>
          <w:shd w:val="clear" w:color="auto" w:fill="FFFFFF"/>
          <w:lang w:val="es-ES"/>
        </w:rPr>
        <w:t xml:space="preserve">SEGUIMIENTO </w:t>
      </w:r>
      <w:r w:rsidRPr="00445242">
        <w:rPr>
          <w:rFonts w:ascii="Arial" w:hAnsi="Arial" w:cs="Arial"/>
          <w:color w:val="000000" w:themeColor="text1"/>
          <w:sz w:val="22"/>
          <w:szCs w:val="22"/>
          <w:shd w:val="clear" w:color="auto" w:fill="FFFFFF"/>
          <w:lang w:val="es-ES"/>
        </w:rPr>
        <w:t xml:space="preserve">por </w:t>
      </w:r>
      <w:r w:rsidRPr="009722D4">
        <w:rPr>
          <w:rFonts w:ascii="Arial" w:hAnsi="Arial" w:cs="Arial"/>
          <w:color w:val="000000" w:themeColor="text1"/>
          <w:sz w:val="22"/>
          <w:szCs w:val="22"/>
          <w:shd w:val="clear" w:color="auto" w:fill="FFFFFF"/>
          <w:lang w:val="es-ES"/>
        </w:rPr>
        <w:t>la suma de CIENTO SETENTA MIL DOSCIENTOS NOVENTA Y TRES PESOS ($194.000) M/</w:t>
      </w:r>
      <w:proofErr w:type="spellStart"/>
      <w:r w:rsidRPr="009722D4">
        <w:rPr>
          <w:rFonts w:ascii="Arial" w:hAnsi="Arial" w:cs="Arial"/>
          <w:color w:val="000000" w:themeColor="text1"/>
          <w:sz w:val="22"/>
          <w:szCs w:val="22"/>
          <w:shd w:val="clear" w:color="auto" w:fill="FFFFFF"/>
          <w:lang w:val="es-ES"/>
        </w:rPr>
        <w:t>cte</w:t>
      </w:r>
      <w:proofErr w:type="spellEnd"/>
      <w:r w:rsidRPr="0005186D">
        <w:rPr>
          <w:rFonts w:ascii="Arial" w:eastAsia="Calibri" w:hAnsi="Arial" w:cs="Arial"/>
          <w:sz w:val="22"/>
          <w:szCs w:val="22"/>
          <w:lang w:eastAsia="en-US"/>
        </w:rPr>
        <w:t>.</w:t>
      </w:r>
      <w:r w:rsidRPr="0005186D">
        <w:rPr>
          <w:rFonts w:ascii="Arial" w:hAnsi="Arial" w:cs="Arial"/>
          <w:bCs/>
          <w:sz w:val="22"/>
          <w:szCs w:val="22"/>
        </w:rPr>
        <w:t>,</w:t>
      </w:r>
      <w:r w:rsidRPr="0005186D">
        <w:rPr>
          <w:rFonts w:ascii="Arial" w:hAnsi="Arial" w:cs="Arial"/>
          <w:sz w:val="22"/>
          <w:szCs w:val="22"/>
        </w:rPr>
        <w:t xml:space="preserve"> derivados del Concepto Técnico de Atención de Emergencias Silviculturales No. </w:t>
      </w:r>
      <w:r>
        <w:rPr>
          <w:rFonts w:ascii="Arial" w:hAnsi="Arial" w:cs="Arial"/>
          <w:sz w:val="22"/>
          <w:szCs w:val="22"/>
        </w:rPr>
        <w:t>SSFFS-13294 del 29 de octubre de 2022</w:t>
      </w:r>
      <w:r w:rsidRPr="0005186D">
        <w:rPr>
          <w:rFonts w:ascii="Arial" w:hAnsi="Arial" w:cs="Arial"/>
          <w:sz w:val="22"/>
          <w:szCs w:val="22"/>
        </w:rPr>
        <w:t>.</w:t>
      </w:r>
    </w:p>
    <w:p w14:paraId="484D669E" w14:textId="77777777" w:rsidR="00CE0CC8" w:rsidRDefault="00CE0CC8" w:rsidP="00CE0CC8">
      <w:pPr>
        <w:spacing w:line="276" w:lineRule="auto"/>
        <w:jc w:val="both"/>
        <w:rPr>
          <w:rFonts w:ascii="Arial" w:hAnsi="Arial" w:cs="Arial"/>
          <w:sz w:val="22"/>
          <w:szCs w:val="22"/>
        </w:rPr>
      </w:pPr>
    </w:p>
    <w:p w14:paraId="5C66A100" w14:textId="77777777" w:rsidR="00CE0CC8" w:rsidRDefault="00CE0CC8" w:rsidP="00CE0CC8">
      <w:pPr>
        <w:spacing w:line="276" w:lineRule="auto"/>
        <w:jc w:val="both"/>
        <w:rPr>
          <w:rFonts w:ascii="Arial" w:hAnsi="Arial" w:cs="Arial"/>
          <w:sz w:val="22"/>
          <w:szCs w:val="22"/>
        </w:rPr>
      </w:pPr>
      <w:r w:rsidRPr="007E062B">
        <w:rPr>
          <w:rFonts w:ascii="Arial" w:hAnsi="Arial" w:cs="Arial"/>
          <w:sz w:val="22"/>
          <w:szCs w:val="22"/>
        </w:rPr>
        <w:t xml:space="preserve">Por lo anterior, de manera atenta nos permitimos solicitar que en un término no mayor a </w:t>
      </w:r>
      <w:r w:rsidRPr="007E062B">
        <w:rPr>
          <w:rFonts w:ascii="Arial" w:hAnsi="Arial" w:cs="Arial"/>
          <w:b/>
          <w:bCs/>
          <w:sz w:val="22"/>
          <w:szCs w:val="22"/>
        </w:rPr>
        <w:t>diez (10) días hábiles,</w:t>
      </w:r>
      <w:r w:rsidRPr="007E062B">
        <w:rPr>
          <w:rFonts w:ascii="Arial" w:hAnsi="Arial" w:cs="Arial"/>
          <w:sz w:val="22"/>
          <w:szCs w:val="22"/>
        </w:rPr>
        <w:t xml:space="preserve"> se alleguen a esta </w:t>
      </w:r>
      <w:r>
        <w:rPr>
          <w:rFonts w:ascii="Arial" w:hAnsi="Arial" w:cs="Arial"/>
          <w:sz w:val="22"/>
          <w:szCs w:val="22"/>
        </w:rPr>
        <w:t>S</w:t>
      </w:r>
      <w:r w:rsidRPr="007E062B">
        <w:rPr>
          <w:rFonts w:ascii="Arial" w:hAnsi="Arial" w:cs="Arial"/>
          <w:sz w:val="22"/>
          <w:szCs w:val="22"/>
        </w:rPr>
        <w:t>ubdirección los soportes que acrediten el cumplimiento de las obligaciones referidas.</w:t>
      </w:r>
    </w:p>
    <w:p w14:paraId="683B6287" w14:textId="77777777" w:rsidR="00CE0CC8" w:rsidRPr="00E54EB9" w:rsidRDefault="00CE0CC8" w:rsidP="00CE0CC8">
      <w:pPr>
        <w:spacing w:line="276" w:lineRule="auto"/>
        <w:jc w:val="both"/>
        <w:rPr>
          <w:rFonts w:ascii="Arial" w:hAnsi="Arial" w:cs="Arial"/>
          <w:bCs/>
          <w:sz w:val="22"/>
          <w:szCs w:val="22"/>
        </w:rPr>
      </w:pPr>
    </w:p>
    <w:p w14:paraId="493FB39A" w14:textId="77777777" w:rsidR="00CE0CC8" w:rsidRPr="00E54EB9" w:rsidRDefault="00CE0CC8" w:rsidP="00CE0CC8">
      <w:pPr>
        <w:tabs>
          <w:tab w:val="left" w:pos="567"/>
        </w:tabs>
        <w:spacing w:line="276" w:lineRule="auto"/>
        <w:jc w:val="both"/>
        <w:rPr>
          <w:rFonts w:ascii="Arial" w:hAnsi="Arial" w:cs="Arial"/>
          <w:sz w:val="22"/>
          <w:szCs w:val="22"/>
        </w:rPr>
      </w:pPr>
      <w:r w:rsidRPr="00E54EB9">
        <w:rPr>
          <w:rFonts w:ascii="Arial" w:hAnsi="Arial" w:cs="Arial"/>
          <w:sz w:val="22"/>
          <w:szCs w:val="22"/>
        </w:rPr>
        <w:t xml:space="preserve">En el evento que requiera información adicional estaremos prontos a proporcionarla, para lo cual se puede comunicar al teléfono 3778899 extensión 8857, o puede allegar su solicitud a la ventanilla de atención al ciudadano de la sede de la entidad, ubicada en la Avenida Caracas No. 54 - 38 Teléfono 3778899 o a través del enlace: </w:t>
      </w:r>
      <w:hyperlink r:id="rId9" w:history="1">
        <w:r w:rsidRPr="00E54EB9">
          <w:rPr>
            <w:rStyle w:val="Hipervnculo"/>
            <w:rFonts w:ascii="Arial" w:eastAsiaTheme="majorEastAsia" w:hAnsi="Arial" w:cs="Arial"/>
            <w:sz w:val="22"/>
            <w:szCs w:val="22"/>
          </w:rPr>
          <w:t>http://www.secretariadeambiente.gov.co/ventanillavirtual/app</w:t>
        </w:r>
      </w:hyperlink>
      <w:r w:rsidRPr="00E54EB9">
        <w:rPr>
          <w:rFonts w:ascii="Arial" w:hAnsi="Arial" w:cs="Arial"/>
          <w:sz w:val="22"/>
          <w:szCs w:val="22"/>
        </w:rPr>
        <w:t xml:space="preserve"> </w:t>
      </w:r>
    </w:p>
    <w:p w14:paraId="2BD9FDA1" w14:textId="77777777" w:rsidR="00CE0CC8" w:rsidRPr="00E54EB9" w:rsidRDefault="00CE0CC8" w:rsidP="00CE0CC8">
      <w:pPr>
        <w:spacing w:line="276" w:lineRule="auto"/>
        <w:jc w:val="both"/>
        <w:rPr>
          <w:rFonts w:ascii="Arial" w:hAnsi="Arial" w:cs="Arial"/>
          <w:sz w:val="22"/>
          <w:szCs w:val="22"/>
        </w:rPr>
      </w:pPr>
      <w:r w:rsidRPr="00E54EB9">
        <w:rPr>
          <w:rFonts w:ascii="Arial" w:hAnsi="Arial" w:cs="Arial"/>
          <w:sz w:val="22"/>
          <w:szCs w:val="22"/>
        </w:rPr>
        <w:t xml:space="preserve"> </w:t>
      </w:r>
    </w:p>
    <w:bookmarkEnd w:id="2"/>
    <w:p w14:paraId="7A4DD036" w14:textId="77777777" w:rsidR="00000000" w:rsidRPr="00610EA5" w:rsidRDefault="00000000" w:rsidP="00D63979">
      <w:pPr>
        <w:tabs>
          <w:tab w:val="left" w:pos="567"/>
        </w:tabs>
        <w:rPr>
          <w:rFonts w:ascii="Arial" w:hAnsi="Arial" w:cs="Arial"/>
          <w:sz w:val="22"/>
          <w:szCs w:val="22"/>
        </w:rPr>
      </w:pPr>
      <w:r w:rsidRPr="00610EA5">
        <w:rPr>
          <w:rFonts w:ascii="Arial" w:hAnsi="Arial" w:cs="Arial"/>
        </w:rPr>
        <w:t>Cordialmente,</w:t>
      </w:r>
    </w:p>
    <w:p w14:paraId="1639A9B2" w14:textId="77777777" w:rsidR="00000000" w:rsidRPr="00610EA5" w:rsidRDefault="00000000" w:rsidP="0012752B">
      <w:pPr>
        <w:tabs>
          <w:tab w:val="left" w:pos="567"/>
        </w:tabs>
        <w:rPr>
          <w:rFonts w:ascii="Arial" w:hAnsi="Arial" w:cs="Arial"/>
          <w:sz w:val="22"/>
          <w:szCs w:val="22"/>
        </w:rPr>
      </w:pPr>
    </w:p>
    <w:p w14:paraId="3D2FD1BA" w14:textId="77777777" w:rsidR="00000000" w:rsidRPr="00610EA5" w:rsidRDefault="00000000" w:rsidP="0012752B">
      <w:pPr>
        <w:tabs>
          <w:tab w:val="left" w:pos="567"/>
        </w:tabs>
        <w:rPr>
          <w:rFonts w:ascii="Arial" w:hAnsi="Arial" w:cs="Arial"/>
          <w:sz w:val="22"/>
          <w:szCs w:val="22"/>
        </w:rPr>
        <w:sectPr w:rsidR="00EB625A" w:rsidRPr="00610EA5" w:rsidSect="00D63979">
          <w:type w:val="continuous"/>
          <w:pgSz w:w="12240" w:h="15840" w:code="1"/>
          <w:pgMar w:top="1417" w:right="1701" w:bottom="1417" w:left="1701" w:header="709" w:footer="958" w:gutter="0"/>
          <w:cols w:space="708"/>
          <w:formProt w:val="0"/>
          <w:docGrid w:linePitch="360"/>
        </w:sectPr>
      </w:pPr>
    </w:p>
    <w:p w14:paraId="6E8DB205" w14:textId="77777777" w:rsidR="00000000" w:rsidRPr="00610EA5" w:rsidRDefault="00000000" w:rsidP="00C801FA">
      <w:pPr>
        <w:jc w:val="center"/>
        <w:rPr>
          <w:rFonts w:ascii="Arial" w:hAnsi="Arial" w:cs="Arial"/>
          <w:sz w:val="22"/>
          <w:szCs w:val="22"/>
          <w:lang w:val="es-ES"/>
        </w:rPr>
      </w:pPr>
      <w:bookmarkStart w:id="3" w:name="word_firma"/>
      <w:r w:rsidRPr="00610EA5">
        <w:rPr>
          <w:rFonts w:ascii="Arial" w:hAnsi="Arial" w:cs="Arial"/>
          <w:sz w:val="22"/>
          <w:szCs w:val="22"/>
          <w:lang w:val="es-ES"/>
        </w:rPr>
        <w:t>firmas</w:t>
      </w:r>
      <w:bookmarkEnd w:id="3"/>
    </w:p>
    <w:p w14:paraId="4CF367C5" w14:textId="77777777" w:rsidR="00000000" w:rsidRDefault="00000000" w:rsidP="0012752B">
      <w:pPr>
        <w:rPr>
          <w:rFonts w:ascii="Arial" w:hAnsi="Arial" w:cs="Arial"/>
          <w:sz w:val="22"/>
          <w:szCs w:val="22"/>
          <w:lang w:val="es-ES"/>
        </w:rPr>
      </w:pPr>
    </w:p>
    <w:p w14:paraId="30E0D772" w14:textId="77777777" w:rsidR="00000000" w:rsidRPr="00610EA5" w:rsidRDefault="00000000" w:rsidP="0012752B">
      <w:pPr>
        <w:rPr>
          <w:rFonts w:ascii="Arial" w:hAnsi="Arial" w:cs="Arial"/>
          <w:sz w:val="22"/>
          <w:szCs w:val="22"/>
          <w:lang w:val="es-ES"/>
        </w:rPr>
      </w:pPr>
    </w:p>
    <w:p w14:paraId="3CB5F2F3" w14:textId="77777777" w:rsidR="00000000" w:rsidRPr="00610EA5" w:rsidRDefault="00000000" w:rsidP="0012752B">
      <w:pPr>
        <w:rPr>
          <w:rFonts w:ascii="Arial" w:hAnsi="Arial" w:cs="Arial"/>
          <w:sz w:val="22"/>
          <w:szCs w:val="22"/>
          <w:lang w:val="es-ES"/>
        </w:rPr>
        <w:sectPr w:rsidR="00EB625A" w:rsidRPr="00610EA5" w:rsidSect="00C2169C">
          <w:type w:val="continuous"/>
          <w:pgSz w:w="12240" w:h="15840" w:code="1"/>
          <w:pgMar w:top="2835" w:right="363" w:bottom="2268" w:left="357" w:header="709" w:footer="958" w:gutter="0"/>
          <w:cols w:space="708"/>
          <w:docGrid w:linePitch="360"/>
        </w:sectPr>
      </w:pPr>
    </w:p>
    <w:p w14:paraId="2B363982" w14:textId="77777777" w:rsidR="00000000" w:rsidRDefault="00000000" w:rsidP="0012752B">
      <w:pPr>
        <w:rPr>
          <w:rFonts w:ascii="Arial" w:hAnsi="Arial" w:cs="Arial"/>
          <w:i/>
          <w:sz w:val="16"/>
          <w:szCs w:val="16"/>
        </w:rPr>
      </w:pPr>
    </w:p>
    <w:p w14:paraId="5A48F2E9" w14:textId="77777777" w:rsidR="00000000" w:rsidRPr="00610EA5" w:rsidRDefault="00000000" w:rsidP="0012752B">
      <w:pPr>
        <w:rPr>
          <w:rFonts w:ascii="Arial" w:hAnsi="Arial" w:cs="Arial"/>
          <w:i/>
          <w:sz w:val="16"/>
          <w:szCs w:val="16"/>
        </w:rPr>
      </w:pPr>
      <w:r w:rsidRPr="00610EA5">
        <w:rPr>
          <w:rFonts w:ascii="Arial" w:hAnsi="Arial" w:cs="Arial"/>
          <w:i/>
          <w:sz w:val="16"/>
          <w:szCs w:val="16"/>
        </w:rPr>
        <w:t>Anexos:</w:t>
      </w:r>
    </w:p>
    <w:p w14:paraId="3B9BC7CF" w14:textId="77777777" w:rsidR="00000000" w:rsidRPr="00610EA5" w:rsidRDefault="00000000" w:rsidP="0012752B">
      <w:pPr>
        <w:rPr>
          <w:rFonts w:ascii="Arial" w:hAnsi="Arial" w:cs="Arial"/>
          <w:i/>
          <w:sz w:val="16"/>
          <w:szCs w:val="16"/>
        </w:rPr>
      </w:pPr>
    </w:p>
    <w:p w14:paraId="624D3101" w14:textId="77777777" w:rsidR="00000000" w:rsidRDefault="00000000" w:rsidP="0012752B">
      <w:pPr>
        <w:rPr>
          <w:rFonts w:ascii="Arial" w:hAnsi="Arial" w:cs="Arial"/>
          <w:i/>
          <w:sz w:val="16"/>
          <w:szCs w:val="16"/>
        </w:rPr>
      </w:pPr>
    </w:p>
    <w:p w14:paraId="465DE747" w14:textId="77777777" w:rsidR="00000000" w:rsidRPr="00610EA5" w:rsidRDefault="00000000" w:rsidP="0012752B">
      <w:pPr>
        <w:rPr>
          <w:rFonts w:ascii="Arial" w:hAnsi="Arial" w:cs="Arial"/>
          <w:i/>
          <w:sz w:val="16"/>
          <w:szCs w:val="16"/>
        </w:rPr>
        <w:sectPr w:rsidR="00EB625A" w:rsidRPr="00610EA5" w:rsidSect="00C2169C">
          <w:type w:val="continuous"/>
          <w:pgSz w:w="12240" w:h="15840" w:code="1"/>
          <w:pgMar w:top="2835" w:right="363" w:bottom="2268" w:left="357" w:header="709" w:footer="958" w:gutter="0"/>
          <w:cols w:space="708"/>
          <w:formProt w:val="0"/>
          <w:docGrid w:linePitch="360"/>
        </w:sectPr>
      </w:pPr>
    </w:p>
    <w:p w14:paraId="1B7E688F" w14:textId="77777777" w:rsidR="00000000" w:rsidRDefault="00000000" w:rsidP="0012752B">
      <w:pPr>
        <w:rPr>
          <w:rFonts w:ascii="Arial" w:hAnsi="Arial" w:cs="Arial"/>
          <w:i/>
          <w:sz w:val="16"/>
          <w:szCs w:val="16"/>
        </w:rPr>
      </w:pPr>
    </w:p>
    <w:p w14:paraId="5B7E00A7" w14:textId="77777777" w:rsidR="00000000" w:rsidRPr="00610EA5" w:rsidRDefault="00000000" w:rsidP="0012752B">
      <w:pPr>
        <w:rPr>
          <w:rFonts w:ascii="Arial" w:hAnsi="Arial" w:cs="Arial"/>
          <w:i/>
          <w:sz w:val="16"/>
          <w:szCs w:val="16"/>
        </w:rPr>
      </w:pPr>
      <w:bookmarkStart w:id="4" w:name="word_traza"/>
      <w:r w:rsidRPr="00610EA5">
        <w:rPr>
          <w:rFonts w:ascii="Arial" w:hAnsi="Arial" w:cs="Arial"/>
          <w:i/>
          <w:sz w:val="16"/>
          <w:szCs w:val="16"/>
        </w:rPr>
        <w:t>Traza</w:t>
      </w:r>
      <w:bookmarkEnd w:id="4"/>
    </w:p>
    <w:p w14:paraId="0BEBE42F" w14:textId="77777777" w:rsidR="00000000" w:rsidRPr="00610EA5" w:rsidRDefault="00000000" w:rsidP="009C066B">
      <w:pPr>
        <w:rPr>
          <w:rFonts w:ascii="Arial" w:hAnsi="Arial" w:cs="Arial"/>
          <w:i/>
          <w:sz w:val="22"/>
          <w:szCs w:val="22"/>
        </w:rPr>
      </w:pPr>
    </w:p>
    <w:sectPr w:rsidR="00EB625A" w:rsidRPr="00610EA5" w:rsidSect="00C2169C">
      <w:type w:val="continuous"/>
      <w:pgSz w:w="12240" w:h="15840" w:code="1"/>
      <w:pgMar w:top="2835" w:right="397" w:bottom="2268" w:left="397" w:header="709" w:footer="9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E7033" w14:textId="77777777" w:rsidR="000648EA" w:rsidRDefault="000648EA">
      <w:r>
        <w:separator/>
      </w:r>
    </w:p>
  </w:endnote>
  <w:endnote w:type="continuationSeparator" w:id="0">
    <w:p w14:paraId="284FEFBA" w14:textId="77777777" w:rsidR="000648EA" w:rsidRDefault="00064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Narrow">
    <w:altName w:val="Arial"/>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901AA" w14:textId="77777777" w:rsidR="00000000" w:rsidRPr="00EC6528" w:rsidRDefault="00000000" w:rsidP="00963CE9">
    <w:pPr>
      <w:pStyle w:val="Piedepgina"/>
      <w:jc w:val="center"/>
      <w:rPr>
        <w:lang w:val="es-CO"/>
      </w:rPr>
    </w:pPr>
    <w:bookmarkStart w:id="1" w:name="word_fin"/>
    <w:r>
      <w:rPr>
        <w:lang w:val="es-CO"/>
      </w:rPr>
      <w:t>word_fin</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ED11E" w14:textId="77777777" w:rsidR="000648EA" w:rsidRDefault="000648EA">
      <w:r>
        <w:separator/>
      </w:r>
    </w:p>
  </w:footnote>
  <w:footnote w:type="continuationSeparator" w:id="0">
    <w:p w14:paraId="12D4D82A" w14:textId="77777777" w:rsidR="000648EA" w:rsidRDefault="00064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239BC" w14:textId="77777777" w:rsidR="00000000" w:rsidRPr="00D47A87" w:rsidRDefault="00000000" w:rsidP="0012752B">
    <w:pPr>
      <w:pStyle w:val="Encabezado"/>
      <w:jc w:val="center"/>
      <w:rPr>
        <w:lang w:val="es-CO"/>
      </w:rPr>
    </w:pPr>
    <w:bookmarkStart w:id="0" w:name="word_ini"/>
    <w:r w:rsidRPr="000660B7">
      <w:rPr>
        <w:color w:val="FFFFFF" w:themeColor="background1"/>
        <w:lang w:val="es-CO"/>
      </w:rPr>
      <w:t>word_ini</w:t>
    </w:r>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Q7CESlCnQMmQnzAazTbNO24fWyqa9jAJzcU/d+6y+2TwStKuNkI6R70Jg+dmsYLIeG6ef4JL2fKe+I1pdlWgQ==" w:salt="FsObloH3Q8aunA+vmsrAUg=="/>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CC8"/>
    <w:rsid w:val="000648EA"/>
    <w:rsid w:val="00C610D4"/>
    <w:rsid w:val="00CE0C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B1F689"/>
  <w15:docId w15:val="{8CF673A8-84C0-4C11-9201-10632AF0E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600B"/>
    <w:rPr>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character" w:customStyle="1" w:styleId="PiedepginaCar">
    <w:name w:val="Pie de página Car"/>
    <w:basedOn w:val="Fuentedeprrafopredeter"/>
    <w:link w:val="Piedepgina"/>
    <w:uiPriority w:val="99"/>
    <w:rsid w:val="00BA725E"/>
    <w:rPr>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ecretariadeambiente.gov.co/ventanillavirtual/ap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E1E9942A-A891-46B7-A9F8-AC9508A15D36}">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646</Words>
  <Characters>3557</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EDWARD LEONARDO GUEVARA GOMEZ</cp:lastModifiedBy>
  <cp:revision>2</cp:revision>
  <cp:lastPrinted>2010-08-21T17:53:00Z</cp:lastPrinted>
  <dcterms:created xsi:type="dcterms:W3CDTF">2025-08-25T00:19:00Z</dcterms:created>
  <dcterms:modified xsi:type="dcterms:W3CDTF">2025-08-25T00:19:00Z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1743433598751</vt:lpwstr>
  </property>
</Properties>
</file>